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D52D" w14:textId="77777777" w:rsidR="00304F72" w:rsidRDefault="00304F72" w:rsidP="00304F72">
      <w:pPr>
        <w:pStyle w:val="NormalWeb"/>
        <w:spacing w:before="0" w:beforeAutospacing="0" w:after="180" w:afterAutospacing="0" w:line="510" w:lineRule="atLeast"/>
        <w:rPr>
          <w:rFonts w:ascii="Arial" w:hAnsi="Arial" w:cs="Arial"/>
          <w:i/>
          <w:iCs/>
          <w:color w:val="6E6E6B"/>
          <w:sz w:val="33"/>
          <w:szCs w:val="33"/>
        </w:rPr>
      </w:pPr>
      <w:r>
        <w:rPr>
          <w:rStyle w:val="Emphasis"/>
          <w:rFonts w:ascii="Arial" w:hAnsi="Arial" w:cs="Arial"/>
          <w:color w:val="6E6E6B"/>
          <w:sz w:val="33"/>
          <w:szCs w:val="33"/>
        </w:rPr>
        <w:t>What, in the earth world,</w:t>
      </w:r>
    </w:p>
    <w:p w14:paraId="59EFF6A3" w14:textId="77777777" w:rsidR="00304F72" w:rsidRDefault="00304F72" w:rsidP="00304F72">
      <w:pPr>
        <w:pStyle w:val="NormalWeb"/>
        <w:spacing w:before="0" w:beforeAutospacing="0" w:after="180" w:afterAutospacing="0" w:line="510" w:lineRule="atLeast"/>
        <w:rPr>
          <w:rFonts w:ascii="Arial" w:hAnsi="Arial" w:cs="Arial"/>
          <w:i/>
          <w:iCs/>
          <w:color w:val="6E6E6B"/>
          <w:sz w:val="33"/>
          <w:szCs w:val="33"/>
        </w:rPr>
      </w:pPr>
      <w:r>
        <w:rPr>
          <w:rStyle w:val="Emphasis"/>
          <w:rFonts w:ascii="Arial" w:hAnsi="Arial" w:cs="Arial"/>
          <w:color w:val="6E6E6B"/>
          <w:sz w:val="33"/>
          <w:szCs w:val="33"/>
        </w:rPr>
        <w:t xml:space="preserve">is there not to be amazed </w:t>
      </w:r>
      <w:proofErr w:type="gramStart"/>
      <w:r>
        <w:rPr>
          <w:rStyle w:val="Emphasis"/>
          <w:rFonts w:ascii="Arial" w:hAnsi="Arial" w:cs="Arial"/>
          <w:color w:val="6E6E6B"/>
          <w:sz w:val="33"/>
          <w:szCs w:val="33"/>
        </w:rPr>
        <w:t>by</w:t>
      </w:r>
      <w:proofErr w:type="gramEnd"/>
    </w:p>
    <w:p w14:paraId="65D5BC81" w14:textId="77777777" w:rsidR="00304F72" w:rsidRDefault="00304F72" w:rsidP="00304F72">
      <w:pPr>
        <w:pStyle w:val="NormalWeb"/>
        <w:spacing w:before="0" w:beforeAutospacing="0" w:after="180" w:afterAutospacing="0" w:line="510" w:lineRule="atLeast"/>
        <w:rPr>
          <w:rFonts w:ascii="Arial" w:hAnsi="Arial" w:cs="Arial"/>
          <w:i/>
          <w:iCs/>
          <w:color w:val="6E6E6B"/>
          <w:sz w:val="33"/>
          <w:szCs w:val="33"/>
        </w:rPr>
      </w:pPr>
      <w:r>
        <w:rPr>
          <w:rStyle w:val="Emphasis"/>
          <w:rFonts w:ascii="Arial" w:hAnsi="Arial" w:cs="Arial"/>
          <w:color w:val="6E6E6B"/>
          <w:sz w:val="33"/>
          <w:szCs w:val="33"/>
        </w:rPr>
        <w:t>and to be steadied by</w:t>
      </w:r>
    </w:p>
    <w:p w14:paraId="53AD9347" w14:textId="77777777" w:rsidR="00304F72" w:rsidRDefault="00304F72" w:rsidP="00304F72">
      <w:pPr>
        <w:pStyle w:val="NormalWeb"/>
        <w:spacing w:before="0" w:beforeAutospacing="0" w:after="180" w:afterAutospacing="0" w:line="510" w:lineRule="atLeast"/>
        <w:rPr>
          <w:rFonts w:ascii="Arial" w:hAnsi="Arial" w:cs="Arial"/>
          <w:i/>
          <w:iCs/>
          <w:color w:val="6E6E6B"/>
          <w:sz w:val="33"/>
          <w:szCs w:val="33"/>
        </w:rPr>
      </w:pPr>
      <w:r>
        <w:rPr>
          <w:rStyle w:val="Emphasis"/>
          <w:rFonts w:ascii="Arial" w:hAnsi="Arial" w:cs="Arial"/>
          <w:color w:val="6E6E6B"/>
          <w:sz w:val="33"/>
          <w:szCs w:val="33"/>
        </w:rPr>
        <w:t>and to cherish?</w:t>
      </w:r>
    </w:p>
    <w:p w14:paraId="44F7F2A5" w14:textId="77777777" w:rsidR="00304F72" w:rsidRDefault="00304F72" w:rsidP="00304F72">
      <w:pPr>
        <w:pStyle w:val="NormalWeb"/>
        <w:spacing w:before="0" w:beforeAutospacing="0" w:after="180" w:afterAutospacing="0" w:line="510" w:lineRule="atLeast"/>
        <w:rPr>
          <w:rFonts w:ascii="Arial" w:hAnsi="Arial" w:cs="Arial"/>
          <w:i/>
          <w:iCs/>
          <w:color w:val="6E6E6B"/>
          <w:sz w:val="33"/>
          <w:szCs w:val="33"/>
        </w:rPr>
      </w:pPr>
      <w:r>
        <w:rPr>
          <w:rStyle w:val="Emphasis"/>
          <w:rFonts w:ascii="Arial" w:hAnsi="Arial" w:cs="Arial"/>
          <w:color w:val="6E6E6B"/>
          <w:sz w:val="33"/>
          <w:szCs w:val="33"/>
        </w:rPr>
        <w:t>– Mary Oliver</w:t>
      </w:r>
    </w:p>
    <w:p w14:paraId="0B58DDD0" w14:textId="77777777" w:rsidR="00304F72" w:rsidRDefault="00304F72" w:rsidP="00D04274">
      <w:pPr>
        <w:spacing w:before="100" w:beforeAutospacing="1" w:after="100" w:afterAutospacing="1" w:line="240" w:lineRule="auto"/>
        <w:ind w:left="0" w:firstLine="0"/>
        <w:rPr>
          <w:rFonts w:ascii="Verdana" w:hAnsi="Verdana"/>
          <w:b/>
          <w:bCs/>
          <w:color w:val="222222"/>
          <w:sz w:val="26"/>
          <w:szCs w:val="26"/>
        </w:rPr>
      </w:pPr>
    </w:p>
    <w:p w14:paraId="66376016" w14:textId="77777777" w:rsidR="00304F72" w:rsidRDefault="00304F72" w:rsidP="00D04274">
      <w:pPr>
        <w:spacing w:before="100" w:beforeAutospacing="1" w:after="100" w:afterAutospacing="1" w:line="240" w:lineRule="auto"/>
        <w:ind w:left="0" w:firstLine="0"/>
        <w:rPr>
          <w:rFonts w:ascii="Verdana" w:hAnsi="Verdana"/>
          <w:b/>
          <w:bCs/>
          <w:color w:val="222222"/>
          <w:sz w:val="26"/>
          <w:szCs w:val="26"/>
        </w:rPr>
      </w:pPr>
    </w:p>
    <w:p w14:paraId="1921CB35" w14:textId="77777777" w:rsidR="00304F72" w:rsidRDefault="00304F72" w:rsidP="00D04274">
      <w:pPr>
        <w:spacing w:before="100" w:beforeAutospacing="1" w:after="100" w:afterAutospacing="1" w:line="240" w:lineRule="auto"/>
        <w:ind w:left="0" w:firstLine="0"/>
        <w:rPr>
          <w:rFonts w:ascii="Verdana" w:hAnsi="Verdana"/>
          <w:b/>
          <w:bCs/>
          <w:color w:val="222222"/>
          <w:sz w:val="26"/>
          <w:szCs w:val="26"/>
        </w:rPr>
      </w:pPr>
    </w:p>
    <w:p w14:paraId="28FFA539" w14:textId="77777777" w:rsidR="00304F72" w:rsidRDefault="00304F72" w:rsidP="00D04274">
      <w:pPr>
        <w:spacing w:before="100" w:beforeAutospacing="1" w:after="100" w:afterAutospacing="1" w:line="240" w:lineRule="auto"/>
        <w:ind w:left="0" w:firstLine="0"/>
        <w:rPr>
          <w:rFonts w:ascii="Verdana" w:hAnsi="Verdana"/>
          <w:b/>
          <w:bCs/>
          <w:color w:val="222222"/>
          <w:sz w:val="26"/>
          <w:szCs w:val="26"/>
        </w:rPr>
      </w:pPr>
    </w:p>
    <w:p w14:paraId="250F8724" w14:textId="77777777" w:rsidR="00304F72" w:rsidRDefault="00304F72" w:rsidP="00D04274">
      <w:pPr>
        <w:spacing w:before="100" w:beforeAutospacing="1" w:after="100" w:afterAutospacing="1" w:line="240" w:lineRule="auto"/>
        <w:ind w:left="0" w:firstLine="0"/>
        <w:rPr>
          <w:rFonts w:ascii="Verdana" w:hAnsi="Verdana"/>
          <w:b/>
          <w:bCs/>
          <w:color w:val="222222"/>
          <w:sz w:val="26"/>
          <w:szCs w:val="26"/>
        </w:rPr>
      </w:pPr>
    </w:p>
    <w:p w14:paraId="6A9C3F2F" w14:textId="77777777" w:rsidR="00304F72" w:rsidRDefault="00304F72" w:rsidP="00D04274">
      <w:pPr>
        <w:spacing w:before="100" w:beforeAutospacing="1" w:after="100" w:afterAutospacing="1" w:line="240" w:lineRule="auto"/>
        <w:ind w:left="0" w:firstLine="0"/>
        <w:rPr>
          <w:rFonts w:ascii="Verdana" w:hAnsi="Verdana"/>
          <w:b/>
          <w:bCs/>
          <w:color w:val="222222"/>
          <w:sz w:val="26"/>
          <w:szCs w:val="26"/>
        </w:rPr>
      </w:pPr>
    </w:p>
    <w:p w14:paraId="7A183823" w14:textId="77777777" w:rsidR="00304F72" w:rsidRDefault="00304F72" w:rsidP="00D04274">
      <w:pPr>
        <w:spacing w:before="100" w:beforeAutospacing="1" w:after="100" w:afterAutospacing="1" w:line="240" w:lineRule="auto"/>
        <w:ind w:left="0" w:firstLine="0"/>
        <w:rPr>
          <w:rFonts w:ascii="Verdana" w:hAnsi="Verdana"/>
          <w:b/>
          <w:bCs/>
          <w:color w:val="222222"/>
          <w:sz w:val="26"/>
          <w:szCs w:val="26"/>
        </w:rPr>
      </w:pPr>
    </w:p>
    <w:p w14:paraId="1635D5D5" w14:textId="0730E6F0" w:rsidR="00D30CB0" w:rsidRDefault="00D30CB0" w:rsidP="00D04274">
      <w:pPr>
        <w:spacing w:before="100" w:beforeAutospacing="1" w:after="100" w:afterAutospacing="1" w:line="240" w:lineRule="auto"/>
        <w:ind w:left="0" w:firstLine="0"/>
        <w:rPr>
          <w:rFonts w:ascii="Verdana" w:hAnsi="Verdana"/>
          <w:color w:val="222222"/>
          <w:sz w:val="26"/>
          <w:szCs w:val="26"/>
        </w:rPr>
      </w:pPr>
      <w:r w:rsidRPr="00D30CB0">
        <w:rPr>
          <w:rFonts w:ascii="Verdana" w:hAnsi="Verdana"/>
          <w:b/>
          <w:bCs/>
          <w:color w:val="222222"/>
          <w:sz w:val="26"/>
          <w:szCs w:val="26"/>
        </w:rPr>
        <w:t>Frank Lloyd Wright:</w:t>
      </w:r>
      <w:r w:rsidRPr="00D30CB0">
        <w:rPr>
          <w:rFonts w:ascii="Verdana" w:hAnsi="Verdana"/>
          <w:color w:val="222222"/>
          <w:sz w:val="26"/>
          <w:szCs w:val="26"/>
        </w:rPr>
        <w:t> "I believe in God, only I spell it Nature."</w:t>
      </w:r>
    </w:p>
    <w:p w14:paraId="69EFB296" w14:textId="77777777" w:rsidR="00D04274" w:rsidRPr="00D04274" w:rsidRDefault="00D04274" w:rsidP="00D04274">
      <w:pPr>
        <w:spacing w:after="120" w:line="540" w:lineRule="atLeast"/>
        <w:ind w:left="-225" w:firstLine="0"/>
        <w:outlineLvl w:val="2"/>
        <w:rPr>
          <w:rFonts w:ascii="Helvetica" w:hAnsi="Helvetica"/>
          <w:b/>
          <w:bCs/>
          <w:color w:val="484848"/>
          <w:sz w:val="48"/>
          <w:szCs w:val="48"/>
        </w:rPr>
      </w:pPr>
      <w:r w:rsidRPr="00D04274">
        <w:rPr>
          <w:rFonts w:ascii="Helvetica" w:hAnsi="Helvetica"/>
          <w:b/>
          <w:bCs/>
          <w:i/>
          <w:iCs/>
          <w:color w:val="94AF54"/>
          <w:sz w:val="48"/>
          <w:szCs w:val="48"/>
        </w:rPr>
        <w:t>“Nature is your book of reference, and in it you study and learn.” – Frank Lloyd Wright</w:t>
      </w:r>
    </w:p>
    <w:p w14:paraId="2BA30DB1" w14:textId="77777777" w:rsidR="00D04274" w:rsidRPr="00D04274" w:rsidRDefault="00D04274" w:rsidP="00D04274">
      <w:pPr>
        <w:spacing w:after="100" w:afterAutospacing="1" w:line="240" w:lineRule="auto"/>
        <w:ind w:left="-225" w:firstLine="0"/>
        <w:rPr>
          <w:color w:val="484848"/>
          <w:sz w:val="27"/>
          <w:szCs w:val="27"/>
        </w:rPr>
      </w:pPr>
      <w:r w:rsidRPr="00D04274">
        <w:rPr>
          <w:color w:val="484848"/>
          <w:sz w:val="27"/>
          <w:szCs w:val="27"/>
        </w:rPr>
        <w:t> </w:t>
      </w:r>
    </w:p>
    <w:p w14:paraId="55AE9DAA" w14:textId="18E9B15D" w:rsidR="00D04274" w:rsidRPr="00A662B0" w:rsidRDefault="00D04274" w:rsidP="00A662B0">
      <w:pPr>
        <w:spacing w:after="100" w:afterAutospacing="1" w:line="240" w:lineRule="auto"/>
        <w:ind w:left="-225" w:firstLine="0"/>
        <w:rPr>
          <w:color w:val="484848"/>
          <w:sz w:val="27"/>
          <w:szCs w:val="27"/>
        </w:rPr>
      </w:pPr>
      <w:r w:rsidRPr="00D04274">
        <w:rPr>
          <w:color w:val="484848"/>
          <w:sz w:val="27"/>
          <w:szCs w:val="27"/>
        </w:rPr>
        <w:t>Frank Lloyd Wright had a deep reverence for nature. When designing a structure, he always used nature as his guide, and was sure to take the natural environment into consideration. In his work, Wright often experimented with the newest technologies and practices. In that same spirit of innovation and appreciation of the environment, we created </w:t>
      </w:r>
      <w:r w:rsidRPr="00D04274">
        <w:rPr>
          <w:b/>
          <w:bCs/>
          <w:i/>
          <w:iCs/>
          <w:color w:val="484848"/>
          <w:sz w:val="27"/>
          <w:szCs w:val="27"/>
        </w:rPr>
        <w:t xml:space="preserve">Living </w:t>
      </w:r>
      <w:r w:rsidRPr="00D04274">
        <w:rPr>
          <w:b/>
          <w:bCs/>
          <w:i/>
          <w:iCs/>
          <w:color w:val="484848"/>
          <w:sz w:val="27"/>
          <w:szCs w:val="27"/>
        </w:rPr>
        <w:lastRenderedPageBreak/>
        <w:t>with Nature: Sustainable Practices from the Frank Lloyd Wright</w:t>
      </w:r>
      <w:r w:rsidRPr="00D04274">
        <w:rPr>
          <w:i/>
          <w:iCs/>
          <w:color w:val="484848"/>
          <w:sz w:val="27"/>
          <w:szCs w:val="27"/>
        </w:rPr>
        <w:t> </w:t>
      </w:r>
      <w:r w:rsidRPr="00D04274">
        <w:rPr>
          <w:b/>
          <w:bCs/>
          <w:i/>
          <w:iCs/>
          <w:color w:val="484848"/>
          <w:sz w:val="27"/>
          <w:szCs w:val="27"/>
        </w:rPr>
        <w:t>Foundation</w:t>
      </w:r>
      <w:r w:rsidRPr="00D04274">
        <w:rPr>
          <w:color w:val="484848"/>
          <w:sz w:val="27"/>
          <w:szCs w:val="27"/>
        </w:rPr>
        <w:t>.</w:t>
      </w:r>
    </w:p>
    <w:p w14:paraId="7F24400E" w14:textId="77777777" w:rsidR="00D04274" w:rsidRPr="00D30CB0" w:rsidRDefault="00D04274" w:rsidP="00D04274">
      <w:pPr>
        <w:spacing w:before="100" w:beforeAutospacing="1" w:after="100" w:afterAutospacing="1" w:line="240" w:lineRule="auto"/>
        <w:ind w:left="0" w:firstLine="0"/>
      </w:pPr>
    </w:p>
    <w:p w14:paraId="744D04C5" w14:textId="58460072" w:rsidR="003B48AE" w:rsidRDefault="00D04274">
      <w:hyperlink r:id="rId4" w:history="1">
        <w:r w:rsidRPr="00D04274">
          <w:rPr>
            <w:rStyle w:val="Hyperlink"/>
          </w:rPr>
          <w:t>https://franklloydwright.org/livingwithnature/</w:t>
        </w:r>
      </w:hyperlink>
    </w:p>
    <w:p w14:paraId="108BF015" w14:textId="638600DC" w:rsidR="00A662B0" w:rsidRDefault="00A662B0"/>
    <w:p w14:paraId="26DBF0B5" w14:textId="48344890" w:rsidR="00A662B0" w:rsidRDefault="00A662B0" w:rsidP="00A662B0">
      <w:pPr>
        <w:spacing w:line="240" w:lineRule="auto"/>
      </w:pPr>
      <w:hyperlink r:id="rId5" w:history="1">
        <w:r w:rsidRPr="00A662B0">
          <w:rPr>
            <w:rStyle w:val="Hyperlink"/>
          </w:rPr>
          <w:t>https://theartofeducation.edu/2019/03/27/10-amazing-artists-to-inspire-nature-related-art-projects/</w:t>
        </w:r>
      </w:hyperlink>
    </w:p>
    <w:p w14:paraId="18D09B2D" w14:textId="15DDBF2E" w:rsidR="007939C0" w:rsidRDefault="007939C0" w:rsidP="00A662B0">
      <w:pPr>
        <w:spacing w:line="240" w:lineRule="auto"/>
      </w:pPr>
    </w:p>
    <w:p w14:paraId="76FBF32B" w14:textId="3AAC9FF3" w:rsidR="007939C0" w:rsidRDefault="007939C0" w:rsidP="00A662B0">
      <w:pPr>
        <w:spacing w:line="240" w:lineRule="auto"/>
      </w:pPr>
    </w:p>
    <w:p w14:paraId="0B80F357" w14:textId="6D03FDB6" w:rsidR="007939C0" w:rsidRDefault="007939C0" w:rsidP="00A662B0">
      <w:pPr>
        <w:spacing w:line="240" w:lineRule="auto"/>
      </w:pPr>
    </w:p>
    <w:p w14:paraId="4D29164B" w14:textId="0827DE56" w:rsidR="007939C0" w:rsidRDefault="007939C0" w:rsidP="00A662B0">
      <w:pPr>
        <w:spacing w:line="240" w:lineRule="auto"/>
      </w:pPr>
      <w:hyperlink r:id="rId6" w:history="1">
        <w:r w:rsidRPr="007939C0">
          <w:rPr>
            <w:rStyle w:val="Hyperlink"/>
          </w:rPr>
          <w:t>https://www.artsheaven.com/10-most-famous-artists-specialize-in-nature-paintings/</w:t>
        </w:r>
      </w:hyperlink>
    </w:p>
    <w:p w14:paraId="7C8930E0" w14:textId="362504F3" w:rsidR="00304F72" w:rsidRDefault="00304F72" w:rsidP="00A662B0">
      <w:pPr>
        <w:spacing w:line="240" w:lineRule="auto"/>
      </w:pPr>
    </w:p>
    <w:p w14:paraId="453BB69E" w14:textId="1ED9AB29" w:rsidR="00304F72" w:rsidRDefault="00304F72" w:rsidP="00A662B0">
      <w:pPr>
        <w:spacing w:line="240" w:lineRule="auto"/>
      </w:pPr>
    </w:p>
    <w:p w14:paraId="1F87FC9E" w14:textId="77777777" w:rsidR="00304F72" w:rsidRDefault="00304F72" w:rsidP="00A662B0">
      <w:pPr>
        <w:spacing w:line="240" w:lineRule="auto"/>
      </w:pPr>
    </w:p>
    <w:sectPr w:rsidR="00304F72" w:rsidSect="00D454DA">
      <w:pgSz w:w="12240" w:h="15840"/>
      <w:pgMar w:top="1440" w:right="1440" w:bottom="1440" w:left="1440" w:header="720" w:footer="0" w:gutter="144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B0"/>
    <w:rsid w:val="00017112"/>
    <w:rsid w:val="0009760C"/>
    <w:rsid w:val="000A0E37"/>
    <w:rsid w:val="000B0E6F"/>
    <w:rsid w:val="00134B4F"/>
    <w:rsid w:val="00176092"/>
    <w:rsid w:val="0019698F"/>
    <w:rsid w:val="001D4C0A"/>
    <w:rsid w:val="0024688D"/>
    <w:rsid w:val="002E4623"/>
    <w:rsid w:val="002F411D"/>
    <w:rsid w:val="00304F72"/>
    <w:rsid w:val="00316132"/>
    <w:rsid w:val="0035346C"/>
    <w:rsid w:val="003713F6"/>
    <w:rsid w:val="003B48AE"/>
    <w:rsid w:val="003E09A5"/>
    <w:rsid w:val="00413C7C"/>
    <w:rsid w:val="00415F57"/>
    <w:rsid w:val="00477D95"/>
    <w:rsid w:val="004E06F6"/>
    <w:rsid w:val="004E6971"/>
    <w:rsid w:val="00507D07"/>
    <w:rsid w:val="005632AD"/>
    <w:rsid w:val="0059077F"/>
    <w:rsid w:val="005E3826"/>
    <w:rsid w:val="00602D8F"/>
    <w:rsid w:val="0064211F"/>
    <w:rsid w:val="006555C8"/>
    <w:rsid w:val="006A33A3"/>
    <w:rsid w:val="006B12E8"/>
    <w:rsid w:val="006B7392"/>
    <w:rsid w:val="007277AA"/>
    <w:rsid w:val="007939C0"/>
    <w:rsid w:val="00836985"/>
    <w:rsid w:val="00877AC6"/>
    <w:rsid w:val="00885D14"/>
    <w:rsid w:val="008A0C9F"/>
    <w:rsid w:val="00917193"/>
    <w:rsid w:val="00922025"/>
    <w:rsid w:val="00952185"/>
    <w:rsid w:val="00980DAE"/>
    <w:rsid w:val="0098310C"/>
    <w:rsid w:val="00A25032"/>
    <w:rsid w:val="00A258C2"/>
    <w:rsid w:val="00A50D46"/>
    <w:rsid w:val="00A662B0"/>
    <w:rsid w:val="00A66BA3"/>
    <w:rsid w:val="00A91902"/>
    <w:rsid w:val="00AB34BB"/>
    <w:rsid w:val="00AF5AD0"/>
    <w:rsid w:val="00B30871"/>
    <w:rsid w:val="00BB059E"/>
    <w:rsid w:val="00BB5080"/>
    <w:rsid w:val="00C50E64"/>
    <w:rsid w:val="00CB472A"/>
    <w:rsid w:val="00CC691E"/>
    <w:rsid w:val="00CF3041"/>
    <w:rsid w:val="00D04274"/>
    <w:rsid w:val="00D30CB0"/>
    <w:rsid w:val="00D454DA"/>
    <w:rsid w:val="00D80930"/>
    <w:rsid w:val="00E27F54"/>
    <w:rsid w:val="00E714DE"/>
    <w:rsid w:val="00E7201E"/>
    <w:rsid w:val="00E870FD"/>
    <w:rsid w:val="00E96999"/>
    <w:rsid w:val="00F47601"/>
    <w:rsid w:val="00FF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FB250"/>
  <w14:defaultImageDpi w14:val="32767"/>
  <w15:chartTrackingRefBased/>
  <w15:docId w15:val="{29142BEF-A344-C247-91B8-9B23A543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u w:color="000000"/>
        <w:lang w:val="en-US" w:eastAsia="en-US" w:bidi="ar-SA"/>
      </w:rPr>
    </w:rPrDefault>
    <w:pPrDefault>
      <w:pPr>
        <w:spacing w:line="480" w:lineRule="auto"/>
        <w:ind w:lef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4274"/>
    <w:pPr>
      <w:spacing w:before="100" w:beforeAutospacing="1" w:after="100" w:afterAutospacing="1" w:line="240" w:lineRule="auto"/>
      <w:ind w:left="0" w:firstLine="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D30CB0"/>
    <w:pPr>
      <w:spacing w:before="100" w:beforeAutospacing="1" w:after="100" w:afterAutospacing="1" w:line="240" w:lineRule="auto"/>
      <w:ind w:left="0" w:firstLine="0"/>
    </w:pPr>
  </w:style>
  <w:style w:type="character" w:styleId="Strong">
    <w:name w:val="Strong"/>
    <w:basedOn w:val="DefaultParagraphFont"/>
    <w:uiPriority w:val="22"/>
    <w:qFormat/>
    <w:rsid w:val="00D30CB0"/>
    <w:rPr>
      <w:b/>
      <w:bCs/>
    </w:rPr>
  </w:style>
  <w:style w:type="character" w:customStyle="1" w:styleId="apple-converted-space">
    <w:name w:val="apple-converted-space"/>
    <w:basedOn w:val="DefaultParagraphFont"/>
    <w:rsid w:val="00D30CB0"/>
  </w:style>
  <w:style w:type="character" w:styleId="Hyperlink">
    <w:name w:val="Hyperlink"/>
    <w:basedOn w:val="DefaultParagraphFont"/>
    <w:uiPriority w:val="99"/>
    <w:unhideWhenUsed/>
    <w:rsid w:val="00D04274"/>
    <w:rPr>
      <w:color w:val="0563C1" w:themeColor="hyperlink"/>
      <w:u w:val="single"/>
    </w:rPr>
  </w:style>
  <w:style w:type="character" w:styleId="UnresolvedMention">
    <w:name w:val="Unresolved Mention"/>
    <w:basedOn w:val="DefaultParagraphFont"/>
    <w:uiPriority w:val="99"/>
    <w:rsid w:val="00D04274"/>
    <w:rPr>
      <w:color w:val="605E5C"/>
      <w:shd w:val="clear" w:color="auto" w:fill="E1DFDD"/>
    </w:rPr>
  </w:style>
  <w:style w:type="character" w:customStyle="1" w:styleId="Heading3Char">
    <w:name w:val="Heading 3 Char"/>
    <w:basedOn w:val="DefaultParagraphFont"/>
    <w:link w:val="Heading3"/>
    <w:uiPriority w:val="9"/>
    <w:rsid w:val="00D04274"/>
    <w:rPr>
      <w:b/>
      <w:bCs/>
      <w:sz w:val="27"/>
      <w:szCs w:val="27"/>
    </w:rPr>
  </w:style>
  <w:style w:type="character" w:styleId="Emphasis">
    <w:name w:val="Emphasis"/>
    <w:basedOn w:val="DefaultParagraphFont"/>
    <w:uiPriority w:val="20"/>
    <w:qFormat/>
    <w:rsid w:val="00D04274"/>
    <w:rPr>
      <w:i/>
      <w:iCs/>
    </w:rPr>
  </w:style>
  <w:style w:type="paragraph" w:styleId="NormalWeb">
    <w:name w:val="Normal (Web)"/>
    <w:basedOn w:val="Normal"/>
    <w:uiPriority w:val="99"/>
    <w:semiHidden/>
    <w:unhideWhenUsed/>
    <w:rsid w:val="00D04274"/>
    <w:pPr>
      <w:spacing w:before="100" w:beforeAutospacing="1" w:after="100" w:afterAutospacing="1"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6421">
      <w:bodyDiv w:val="1"/>
      <w:marLeft w:val="0"/>
      <w:marRight w:val="0"/>
      <w:marTop w:val="0"/>
      <w:marBottom w:val="0"/>
      <w:divBdr>
        <w:top w:val="none" w:sz="0" w:space="0" w:color="auto"/>
        <w:left w:val="none" w:sz="0" w:space="0" w:color="auto"/>
        <w:bottom w:val="none" w:sz="0" w:space="0" w:color="auto"/>
        <w:right w:val="none" w:sz="0" w:space="0" w:color="auto"/>
      </w:divBdr>
    </w:div>
    <w:div w:id="972367624">
      <w:bodyDiv w:val="1"/>
      <w:marLeft w:val="0"/>
      <w:marRight w:val="0"/>
      <w:marTop w:val="0"/>
      <w:marBottom w:val="0"/>
      <w:divBdr>
        <w:top w:val="none" w:sz="0" w:space="0" w:color="auto"/>
        <w:left w:val="none" w:sz="0" w:space="0" w:color="auto"/>
        <w:bottom w:val="none" w:sz="0" w:space="0" w:color="auto"/>
        <w:right w:val="none" w:sz="0" w:space="0" w:color="auto"/>
      </w:divBdr>
    </w:div>
    <w:div w:id="1963879135">
      <w:bodyDiv w:val="1"/>
      <w:marLeft w:val="0"/>
      <w:marRight w:val="0"/>
      <w:marTop w:val="0"/>
      <w:marBottom w:val="0"/>
      <w:divBdr>
        <w:top w:val="none" w:sz="0" w:space="0" w:color="auto"/>
        <w:left w:val="none" w:sz="0" w:space="0" w:color="auto"/>
        <w:bottom w:val="none" w:sz="0" w:space="0" w:color="auto"/>
        <w:right w:val="none" w:sz="0" w:space="0" w:color="auto"/>
      </w:divBdr>
      <w:divsChild>
        <w:div w:id="1394505406">
          <w:marLeft w:val="-225"/>
          <w:marRight w:val="-225"/>
          <w:marTop w:val="0"/>
          <w:marBottom w:val="0"/>
          <w:divBdr>
            <w:top w:val="none" w:sz="0" w:space="0" w:color="auto"/>
            <w:left w:val="none" w:sz="0" w:space="0" w:color="auto"/>
            <w:bottom w:val="none" w:sz="0" w:space="0" w:color="auto"/>
            <w:right w:val="none" w:sz="0" w:space="0" w:color="auto"/>
          </w:divBdr>
          <w:divsChild>
            <w:div w:id="934216329">
              <w:marLeft w:val="0"/>
              <w:marRight w:val="0"/>
              <w:marTop w:val="0"/>
              <w:marBottom w:val="0"/>
              <w:divBdr>
                <w:top w:val="none" w:sz="0" w:space="0" w:color="auto"/>
                <w:left w:val="none" w:sz="0" w:space="0" w:color="auto"/>
                <w:bottom w:val="none" w:sz="0" w:space="0" w:color="auto"/>
                <w:right w:val="none" w:sz="0" w:space="0" w:color="auto"/>
              </w:divBdr>
            </w:div>
          </w:divsChild>
        </w:div>
        <w:div w:id="847066255">
          <w:marLeft w:val="0"/>
          <w:marRight w:val="0"/>
          <w:marTop w:val="0"/>
          <w:marBottom w:val="0"/>
          <w:divBdr>
            <w:top w:val="none" w:sz="0" w:space="0" w:color="auto"/>
            <w:left w:val="none" w:sz="0" w:space="0" w:color="auto"/>
            <w:bottom w:val="none" w:sz="0" w:space="0" w:color="auto"/>
            <w:right w:val="none" w:sz="0" w:space="0" w:color="auto"/>
          </w:divBdr>
          <w:divsChild>
            <w:div w:id="690111754">
              <w:marLeft w:val="-225"/>
              <w:marRight w:val="-225"/>
              <w:marTop w:val="0"/>
              <w:marBottom w:val="0"/>
              <w:divBdr>
                <w:top w:val="none" w:sz="0" w:space="0" w:color="auto"/>
                <w:left w:val="none" w:sz="0" w:space="0" w:color="auto"/>
                <w:bottom w:val="none" w:sz="0" w:space="0" w:color="auto"/>
                <w:right w:val="none" w:sz="0" w:space="0" w:color="auto"/>
              </w:divBdr>
              <w:divsChild>
                <w:div w:id="495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heaven.com/10-most-famous-artists-specialize-in-nature-paintings/" TargetMode="External"/><Relationship Id="rId5" Type="http://schemas.openxmlformats.org/officeDocument/2006/relationships/hyperlink" Target="https://theartofeducation.edu/2019/03/27/10-amazing-artists-to-inspire-nature-related-art-projects/" TargetMode="External"/><Relationship Id="rId4" Type="http://schemas.openxmlformats.org/officeDocument/2006/relationships/hyperlink" Target="https://franklloydwright.org/livingwith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Kundert</dc:creator>
  <cp:keywords/>
  <dc:description/>
  <cp:lastModifiedBy>Judy Kundert</cp:lastModifiedBy>
  <cp:revision>5</cp:revision>
  <dcterms:created xsi:type="dcterms:W3CDTF">2021-04-21T18:18:00Z</dcterms:created>
  <dcterms:modified xsi:type="dcterms:W3CDTF">2021-04-21T19:21:00Z</dcterms:modified>
</cp:coreProperties>
</file>